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08.12.2021г. № 318</w:t>
      </w:r>
    </w:p>
    <w:p w:rsidR="00065202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 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202" w:rsidRDefault="00D959A0" w:rsidP="004253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065202" w:rsidRPr="004E3D58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="00065202" w:rsidRPr="004E3D5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="00065202" w:rsidRPr="004E3D5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65202" w:rsidRPr="005677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Ханты-Мансийского района, постановлением </w:t>
      </w:r>
      <w:r w:rsidR="004253D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="004253D9">
        <w:rPr>
          <w:rFonts w:ascii="Times New Roman" w:hAnsi="Times New Roman"/>
          <w:sz w:val="28"/>
          <w:szCs w:val="28"/>
        </w:rPr>
        <w:t xml:space="preserve"> от 18.10.2021г. № 252 « О порядке разработки и реализации муниципальных программ </w:t>
      </w:r>
      <w:r w:rsidR="004253D9" w:rsidRPr="00562AD6">
        <w:rPr>
          <w:rFonts w:ascii="Times New Roman" w:hAnsi="Times New Roman"/>
          <w:sz w:val="28"/>
          <w:szCs w:val="28"/>
        </w:rPr>
        <w:t>Ханты-</w:t>
      </w:r>
      <w:r w:rsidR="004253D9" w:rsidRPr="0035436C">
        <w:rPr>
          <w:rFonts w:ascii="Times New Roman" w:hAnsi="Times New Roman"/>
          <w:sz w:val="28"/>
          <w:szCs w:val="28"/>
        </w:rPr>
        <w:t>Мансийского района</w:t>
      </w:r>
      <w:r w:rsidR="004253D9">
        <w:rPr>
          <w:rFonts w:ascii="Times New Roman" w:hAnsi="Times New Roman"/>
          <w:sz w:val="28"/>
          <w:szCs w:val="28"/>
        </w:rPr>
        <w:t>»:</w:t>
      </w:r>
    </w:p>
    <w:p w:rsidR="005D6771" w:rsidRPr="0035436C" w:rsidRDefault="005D6771" w:rsidP="005D677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6771">
        <w:rPr>
          <w:rFonts w:ascii="Times New Roman" w:hAnsi="Times New Roman"/>
          <w:sz w:val="28"/>
          <w:szCs w:val="28"/>
        </w:rPr>
        <w:t xml:space="preserve">      Внести в постановление администрации Ханты-Мансийского района  от 1</w:t>
      </w:r>
      <w:r>
        <w:rPr>
          <w:rFonts w:ascii="Times New Roman" w:hAnsi="Times New Roman"/>
          <w:sz w:val="28"/>
          <w:szCs w:val="28"/>
        </w:rPr>
        <w:t>8.12.2021г. № 31</w:t>
      </w:r>
      <w:r w:rsidRPr="005D6771">
        <w:rPr>
          <w:rFonts w:ascii="Times New Roman" w:hAnsi="Times New Roman"/>
          <w:sz w:val="28"/>
          <w:szCs w:val="28"/>
        </w:rPr>
        <w:t>8 «О</w:t>
      </w:r>
      <w:r w:rsidRPr="005D6771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«</w:t>
      </w:r>
      <w:r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5D6771" w:rsidRPr="00155533" w:rsidRDefault="005D6771" w:rsidP="004253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6AC" w:rsidRPr="00EB1B4B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D35074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D3507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04C29" w:rsidRDefault="00B04C29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517BA">
          <w:headerReference w:type="default" r:id="rId10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35668D" w:rsidP="00065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5D6771" w:rsidP="00065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18.12.2021 № 318</w:t>
      </w:r>
    </w:p>
    <w:p w:rsidR="00CF1748" w:rsidRDefault="00CF1748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418"/>
      </w:tblGrid>
      <w:tr w:rsidR="000D3222" w:rsidRPr="00DD4B81" w:rsidTr="005D6771">
        <w:trPr>
          <w:trHeight w:val="608"/>
        </w:trPr>
        <w:tc>
          <w:tcPr>
            <w:tcW w:w="3114" w:type="dxa"/>
          </w:tcPr>
          <w:p w:rsidR="000D3222" w:rsidRPr="00DD4B81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741DA2" w:rsidRDefault="00741DA2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DD4B81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0D3222" w:rsidRPr="00DD4B81" w:rsidTr="005D6771">
        <w:trPr>
          <w:trHeight w:val="413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0D3222" w:rsidRPr="00DD4B81" w:rsidRDefault="00A10554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0D3222" w:rsidRPr="008E65A9" w:rsidTr="005D6771">
        <w:tc>
          <w:tcPr>
            <w:tcW w:w="3114" w:type="dxa"/>
          </w:tcPr>
          <w:p w:rsidR="000D3222" w:rsidRPr="008E65A9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82" w:type="dxa"/>
            <w:gridSpan w:val="11"/>
          </w:tcPr>
          <w:p w:rsidR="000D3222" w:rsidRPr="008E65A9" w:rsidRDefault="00741DA2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8E65A9" w:rsidRPr="0035668D" w:rsidRDefault="00741DA2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5D6771">
        <w:trPr>
          <w:trHeight w:val="128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35668D" w:rsidRDefault="002B7776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A10554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строительства.</w:t>
            </w:r>
          </w:p>
        </w:tc>
      </w:tr>
      <w:tr w:rsidR="00741DA2" w:rsidRPr="00DD4B81" w:rsidTr="005D6771">
        <w:trPr>
          <w:trHeight w:val="128"/>
        </w:trPr>
        <w:tc>
          <w:tcPr>
            <w:tcW w:w="3114" w:type="dxa"/>
          </w:tcPr>
          <w:p w:rsidR="00741DA2" w:rsidRDefault="00741DA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741DA2" w:rsidRPr="0035668D" w:rsidRDefault="00741DA2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741DA2" w:rsidRPr="00741DA2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0D3222" w:rsidRPr="0035668D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957853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82" w:type="dxa"/>
            <w:gridSpan w:val="11"/>
          </w:tcPr>
          <w:p w:rsidR="000D3222" w:rsidRPr="00957853" w:rsidRDefault="008E65A9" w:rsidP="0074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5D6771">
        <w:trPr>
          <w:trHeight w:val="747"/>
        </w:trPr>
        <w:tc>
          <w:tcPr>
            <w:tcW w:w="3114" w:type="dxa"/>
            <w:vMerge w:val="restart"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536B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843" w:type="dxa"/>
            <w:gridSpan w:val="2"/>
          </w:tcPr>
          <w:p w:rsidR="000235F9" w:rsidRPr="00957853" w:rsidRDefault="00D7663E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93206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A10554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418" w:type="dxa"/>
            <w:tcBorders>
              <w:top w:val="nil"/>
            </w:tcBorders>
          </w:tcPr>
          <w:p w:rsidR="00CE536B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866BBE" w:rsidRPr="00DD4B81" w:rsidTr="005D6771">
        <w:tc>
          <w:tcPr>
            <w:tcW w:w="3114" w:type="dxa"/>
            <w:vMerge/>
          </w:tcPr>
          <w:p w:rsidR="00866BBE" w:rsidRPr="00957853" w:rsidRDefault="00866BBE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BE" w:rsidRPr="00957853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6BBE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границ территориальных зон и границ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поставленных на кадастровый учет, %</w:t>
            </w:r>
          </w:p>
        </w:tc>
        <w:tc>
          <w:tcPr>
            <w:tcW w:w="1843" w:type="dxa"/>
            <w:gridSpan w:val="2"/>
          </w:tcPr>
          <w:p w:rsidR="00866BBE" w:rsidRPr="00957853" w:rsidRDefault="00E635BF" w:rsidP="00E6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13.07.2015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E635BF">
              <w:rPr>
                <w:rFonts w:ascii="Times New Roman" w:hAnsi="Times New Roman" w:cs="Times New Roman"/>
                <w:sz w:val="24"/>
                <w:szCs w:val="24"/>
              </w:rPr>
              <w:t>218-ФЗ "О государственной регистрации недвижимости"</w:t>
            </w:r>
          </w:p>
        </w:tc>
        <w:tc>
          <w:tcPr>
            <w:tcW w:w="1134" w:type="dxa"/>
          </w:tcPr>
          <w:p w:rsidR="00866BBE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66BBE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866BBE" w:rsidRPr="00DD4B81" w:rsidTr="005D6771">
        <w:trPr>
          <w:trHeight w:val="2167"/>
        </w:trPr>
        <w:tc>
          <w:tcPr>
            <w:tcW w:w="3114" w:type="dxa"/>
            <w:vMerge/>
          </w:tcPr>
          <w:p w:rsidR="00866BBE" w:rsidRPr="00957853" w:rsidRDefault="00866BBE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BE" w:rsidRPr="00957853" w:rsidRDefault="00866BB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6BBE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1843" w:type="dxa"/>
            <w:gridSpan w:val="2"/>
          </w:tcPr>
          <w:p w:rsidR="00866BBE" w:rsidRPr="00957853" w:rsidRDefault="00E635BF" w:rsidP="00E63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635BF">
              <w:rPr>
                <w:rFonts w:ascii="Times New Roman" w:eastAsia="Calibri" w:hAnsi="Times New Roman"/>
                <w:sz w:val="24"/>
                <w:szCs w:val="24"/>
              </w:rPr>
              <w:t>Градостроительный кодекс Российской Федерации, статья 18</w:t>
            </w:r>
          </w:p>
        </w:tc>
        <w:tc>
          <w:tcPr>
            <w:tcW w:w="1134" w:type="dxa"/>
          </w:tcPr>
          <w:p w:rsidR="00866BBE" w:rsidRPr="00957853" w:rsidRDefault="003B7A9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866BBE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66BBE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1A1DB2" w:rsidRPr="00DD4B81" w:rsidTr="005D6771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A1DB2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1843" w:type="dxa"/>
            <w:gridSpan w:val="2"/>
          </w:tcPr>
          <w:p w:rsidR="001A1DB2" w:rsidRPr="00957853" w:rsidRDefault="00E635BF" w:rsidP="00305B9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5BF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статья 51</w:t>
            </w:r>
          </w:p>
        </w:tc>
        <w:tc>
          <w:tcPr>
            <w:tcW w:w="1134" w:type="dxa"/>
          </w:tcPr>
          <w:p w:rsidR="001A1DB2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A1DB2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A1DB2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A1DB2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1A1DB2" w:rsidRPr="00957853" w:rsidRDefault="00F06E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A1DB2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1A1DB2" w:rsidRPr="00DD4B81" w:rsidTr="005D6771">
        <w:trPr>
          <w:trHeight w:val="134"/>
        </w:trPr>
        <w:tc>
          <w:tcPr>
            <w:tcW w:w="3114" w:type="dxa"/>
            <w:vMerge w:val="restart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DD4B81" w:rsidTr="005D6771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DB2" w:rsidRPr="00DD4B81" w:rsidTr="005D6771">
        <w:trPr>
          <w:trHeight w:val="53"/>
        </w:trPr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A1DB2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7 536,0</w:t>
            </w:r>
          </w:p>
        </w:tc>
        <w:tc>
          <w:tcPr>
            <w:tcW w:w="2269" w:type="dxa"/>
            <w:gridSpan w:val="3"/>
          </w:tcPr>
          <w:p w:rsidR="001A1DB2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7 536,0</w:t>
            </w:r>
          </w:p>
        </w:tc>
        <w:tc>
          <w:tcPr>
            <w:tcW w:w="2836" w:type="dxa"/>
            <w:gridSpan w:val="3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A1DB2" w:rsidRPr="00957853" w:rsidRDefault="00FC402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1 337,3</w:t>
            </w:r>
          </w:p>
        </w:tc>
        <w:tc>
          <w:tcPr>
            <w:tcW w:w="2269" w:type="dxa"/>
            <w:gridSpan w:val="3"/>
          </w:tcPr>
          <w:p w:rsidR="00C44D51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1 337,3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5D6771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269" w:type="dxa"/>
            <w:gridSpan w:val="3"/>
          </w:tcPr>
          <w:p w:rsidR="00F3187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836" w:type="dxa"/>
            <w:gridSpan w:val="3"/>
          </w:tcPr>
          <w:p w:rsidR="00F3187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A10554" w:rsidRPr="00957853" w:rsidRDefault="00A10554" w:rsidP="00A10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20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7B" w:rsidRPr="00DD4B81" w:rsidTr="005D6771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F3187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269" w:type="dxa"/>
            <w:gridSpan w:val="3"/>
          </w:tcPr>
          <w:p w:rsidR="00F3187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836" w:type="dxa"/>
            <w:gridSpan w:val="3"/>
          </w:tcPr>
          <w:p w:rsidR="00F3187B" w:rsidRPr="00957853" w:rsidRDefault="00AF70E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F3187B" w:rsidRPr="00957853" w:rsidRDefault="00AF70E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92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C44D51" w:rsidRPr="00957853" w:rsidRDefault="00C44D51" w:rsidP="00305B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54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 w:val="restart"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41654C" w:rsidRPr="00957853" w:rsidRDefault="0041654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5D6771">
        <w:trPr>
          <w:trHeight w:val="180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3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95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2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209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957853" w:rsidRDefault="0041654C" w:rsidP="00D7663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6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5D6771">
        <w:trPr>
          <w:trHeight w:val="15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6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0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8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957853" w:rsidRDefault="0041654C" w:rsidP="0041654C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35668D">
          <w:pgSz w:w="16840" w:h="11907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1169BB" w:rsidRDefault="001169BB" w:rsidP="00036E75">
      <w:pPr>
        <w:tabs>
          <w:tab w:val="left" w:pos="1978"/>
        </w:tabs>
        <w:jc w:val="center"/>
      </w:pPr>
    </w:p>
    <w:tbl>
      <w:tblPr>
        <w:tblW w:w="153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92"/>
        <w:gridCol w:w="3092"/>
        <w:gridCol w:w="2170"/>
        <w:gridCol w:w="2077"/>
        <w:gridCol w:w="1473"/>
        <w:gridCol w:w="1618"/>
        <w:gridCol w:w="1511"/>
        <w:gridCol w:w="1422"/>
      </w:tblGrid>
      <w:tr w:rsidR="001169BB" w:rsidRPr="001169BB" w:rsidTr="00FD6960">
        <w:trPr>
          <w:divId w:val="691339891"/>
          <w:trHeight w:val="52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169BB" w:rsidRPr="001169BB" w:rsidTr="00FD6960">
        <w:trPr>
          <w:divId w:val="691339891"/>
          <w:trHeight w:val="124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169BB" w:rsidRPr="001169BB" w:rsidTr="00FD6960">
        <w:trPr>
          <w:divId w:val="691339891"/>
          <w:trHeight w:val="52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9BB" w:rsidRPr="001169BB" w:rsidTr="00FD6960">
        <w:trPr>
          <w:divId w:val="691339891"/>
          <w:trHeight w:val="608"/>
        </w:trPr>
        <w:tc>
          <w:tcPr>
            <w:tcW w:w="1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32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32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32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Основное мероприятие. Внесение изменений в генеральные планы и правила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землепользования и застройки населенных пунктов Ханты-Мансийского района (показатель 1, 2, 3, 4)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26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6 198,7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97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Лугофилинская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  <w:proofErr w:type="gramEnd"/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(д. Шапша, д. Ярки, с.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едровый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с.Елизарово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  <w:proofErr w:type="gramEnd"/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tbl>
      <w:tblPr>
        <w:tblStyle w:val="af1"/>
        <w:tblpPr w:leftFromText="180" w:rightFromText="180" w:vertAnchor="text" w:horzAnchor="page" w:tblpX="568" w:tblpY="-49"/>
        <w:tblW w:w="5620" w:type="pct"/>
        <w:tblLook w:val="04A0" w:firstRow="1" w:lastRow="0" w:firstColumn="1" w:lastColumn="0" w:noHBand="0" w:noVBand="1"/>
      </w:tblPr>
      <w:tblGrid>
        <w:gridCol w:w="4734"/>
        <w:gridCol w:w="2228"/>
        <w:gridCol w:w="2397"/>
        <w:gridCol w:w="1151"/>
        <w:gridCol w:w="1506"/>
        <w:gridCol w:w="1560"/>
        <w:gridCol w:w="2407"/>
      </w:tblGrid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45"/>
        </w:trPr>
        <w:tc>
          <w:tcPr>
            <w:tcW w:w="1481" w:type="pct"/>
            <w:vMerge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45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35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35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63936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2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20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5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71" w:type="pct"/>
            <w:noWrap/>
            <w:hideMark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450"/>
        </w:trPr>
        <w:tc>
          <w:tcPr>
            <w:tcW w:w="1481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71" w:type="pct"/>
            <w:noWrap/>
          </w:tcPr>
          <w:p w:rsidR="00F63936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488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Default="000D3222" w:rsidP="00FD6960">
      <w:pPr>
        <w:pStyle w:val="22"/>
        <w:framePr w:w="15909" w:wrap="auto" w:hAnchor="text" w:x="426"/>
        <w:shd w:val="clear" w:color="auto" w:fill="auto"/>
        <w:spacing w:before="0" w:after="0" w:line="322" w:lineRule="exact"/>
        <w:jc w:val="both"/>
        <w:sectPr w:rsidR="000D3222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676"/>
        <w:gridCol w:w="6659"/>
        <w:gridCol w:w="2267"/>
      </w:tblGrid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957853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Нялино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))</w:t>
            </w:r>
            <w:proofErr w:type="gramEnd"/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Зенково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.К</w:t>
            </w:r>
            <w:proofErr w:type="gramEnd"/>
            <w:r w:rsidRPr="001A013F">
              <w:rPr>
                <w:rFonts w:ascii="Times New Roman" w:eastAsiaTheme="minorEastAsia" w:hAnsi="Times New Roman"/>
                <w:sz w:val="24"/>
              </w:rPr>
              <w:t>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Pr="00957853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  <w:proofErr w:type="gramEnd"/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957853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957853">
        <w:trPr>
          <w:trHeight w:hRule="exact" w:val="50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5447B4"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957853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2B597C" w:rsidRPr="00957853" w:rsidTr="00957853">
        <w:trPr>
          <w:trHeight w:hRule="exact"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DA54BC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1A013F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2D118E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957853" w:rsidRDefault="00DA54BC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DA54BC" w:rsidP="00085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</w:tr>
      <w:tr w:rsidR="0084094D" w:rsidRPr="00957853" w:rsidTr="00957853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84094D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3222" w:rsidRPr="00F06E17" w:rsidRDefault="000D3222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D3222" w:rsidRPr="00F06E17" w:rsidSect="00E35954">
      <w:pgSz w:w="16840" w:h="11907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A0" w:rsidRDefault="00D959A0">
      <w:pPr>
        <w:spacing w:after="0" w:line="240" w:lineRule="auto"/>
      </w:pPr>
      <w:r>
        <w:separator/>
      </w:r>
    </w:p>
  </w:endnote>
  <w:endnote w:type="continuationSeparator" w:id="0">
    <w:p w:rsidR="00D959A0" w:rsidRDefault="00D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A0" w:rsidRDefault="00D959A0">
      <w:pPr>
        <w:spacing w:after="0" w:line="240" w:lineRule="auto"/>
      </w:pPr>
      <w:r>
        <w:separator/>
      </w:r>
    </w:p>
  </w:footnote>
  <w:footnote w:type="continuationSeparator" w:id="0">
    <w:p w:rsidR="00D959A0" w:rsidRDefault="00D9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D959A0" w:rsidRPr="00254CB9" w:rsidRDefault="00D959A0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1A013F" w:rsidRPr="001A013F">
          <w:rPr>
            <w:rFonts w:ascii="Times New Roman" w:hAnsi="Times New Roman"/>
            <w:noProof/>
            <w:sz w:val="26"/>
            <w:szCs w:val="26"/>
            <w:lang w:val="ru-RU"/>
          </w:rPr>
          <w:t>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A3D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0DC5-D999-4F62-967B-F2A2612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Усман Алиханов</cp:lastModifiedBy>
  <cp:revision>13</cp:revision>
  <cp:lastPrinted>2021-10-22T11:54:00Z</cp:lastPrinted>
  <dcterms:created xsi:type="dcterms:W3CDTF">2021-10-27T04:32:00Z</dcterms:created>
  <dcterms:modified xsi:type="dcterms:W3CDTF">2022-03-16T10:05:00Z</dcterms:modified>
</cp:coreProperties>
</file>